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C3F" w:rsidRPr="005D338E" w:rsidRDefault="00735C3F" w:rsidP="00735C3F">
      <w:pPr>
        <w:jc w:val="center"/>
        <w:rPr>
          <w:rFonts w:eastAsia="华文中宋"/>
          <w:b/>
          <w:sz w:val="40"/>
          <w:szCs w:val="40"/>
        </w:rPr>
      </w:pPr>
      <w:r w:rsidRPr="005D338E">
        <w:rPr>
          <w:rFonts w:eastAsia="华文中宋"/>
          <w:b/>
          <w:sz w:val="40"/>
          <w:szCs w:val="40"/>
        </w:rPr>
        <w:t>哈尔滨工业大学</w:t>
      </w:r>
      <w:r w:rsidRPr="005D338E">
        <w:rPr>
          <w:rFonts w:eastAsia="华文中宋"/>
          <w:b/>
          <w:sz w:val="40"/>
          <w:szCs w:val="40"/>
        </w:rPr>
        <w:t>202</w:t>
      </w:r>
      <w:r>
        <w:rPr>
          <w:rFonts w:eastAsia="华文中宋"/>
          <w:b/>
          <w:sz w:val="40"/>
          <w:szCs w:val="40"/>
        </w:rPr>
        <w:t>2</w:t>
      </w:r>
      <w:r w:rsidRPr="005D338E">
        <w:rPr>
          <w:rFonts w:eastAsia="华文中宋"/>
          <w:b/>
          <w:sz w:val="40"/>
          <w:szCs w:val="40"/>
        </w:rPr>
        <w:t>年</w:t>
      </w:r>
      <w:r>
        <w:rPr>
          <w:rFonts w:eastAsia="华文中宋" w:hint="eastAsia"/>
          <w:b/>
          <w:sz w:val="40"/>
          <w:szCs w:val="40"/>
        </w:rPr>
        <w:t>博士研究</w:t>
      </w:r>
      <w:r w:rsidRPr="005D338E">
        <w:rPr>
          <w:rFonts w:eastAsia="华文中宋"/>
          <w:b/>
          <w:sz w:val="40"/>
          <w:szCs w:val="40"/>
        </w:rPr>
        <w:t>生招生</w:t>
      </w:r>
    </w:p>
    <w:p w:rsidR="00735C3F" w:rsidRPr="005D338E" w:rsidRDefault="00735C3F" w:rsidP="00735C3F">
      <w:pPr>
        <w:jc w:val="center"/>
        <w:rPr>
          <w:rFonts w:eastAsia="华文中宋"/>
          <w:b/>
          <w:sz w:val="40"/>
          <w:szCs w:val="40"/>
        </w:rPr>
      </w:pPr>
      <w:r w:rsidRPr="005D338E">
        <w:rPr>
          <w:rFonts w:eastAsia="华文中宋"/>
          <w:b/>
          <w:sz w:val="40"/>
          <w:szCs w:val="40"/>
        </w:rPr>
        <w:t>网络远程</w:t>
      </w:r>
      <w:r>
        <w:rPr>
          <w:rFonts w:eastAsia="华文中宋" w:hint="eastAsia"/>
          <w:b/>
          <w:sz w:val="40"/>
          <w:szCs w:val="40"/>
        </w:rPr>
        <w:t>考核考生</w:t>
      </w:r>
      <w:r w:rsidRPr="005D338E">
        <w:rPr>
          <w:rFonts w:eastAsia="华文中宋"/>
          <w:b/>
          <w:sz w:val="40"/>
          <w:szCs w:val="40"/>
        </w:rPr>
        <w:t>守则</w:t>
      </w:r>
    </w:p>
    <w:p w:rsidR="00735C3F" w:rsidRPr="005D338E" w:rsidRDefault="00735C3F" w:rsidP="00735C3F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</w:p>
    <w:p w:rsidR="00735C3F" w:rsidRPr="002E5784" w:rsidRDefault="00735C3F" w:rsidP="00735C3F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>
        <w:rPr>
          <w:rFonts w:eastAsia="仿宋" w:hint="eastAsia"/>
          <w:sz w:val="24"/>
        </w:rPr>
        <w:t>一</w:t>
      </w:r>
      <w:r w:rsidRPr="005D338E">
        <w:rPr>
          <w:rFonts w:eastAsia="仿宋"/>
          <w:sz w:val="24"/>
        </w:rPr>
        <w:t>、考生应按</w:t>
      </w:r>
      <w:r>
        <w:rPr>
          <w:rFonts w:eastAsia="仿宋" w:hint="eastAsia"/>
          <w:sz w:val="24"/>
        </w:rPr>
        <w:t>报考学院</w:t>
      </w:r>
      <w:r w:rsidRPr="005D338E">
        <w:rPr>
          <w:rFonts w:eastAsia="仿宋"/>
          <w:sz w:val="24"/>
        </w:rPr>
        <w:t>要求准备好软</w:t>
      </w:r>
      <w:r>
        <w:rPr>
          <w:rFonts w:eastAsia="仿宋" w:hint="eastAsia"/>
          <w:sz w:val="24"/>
        </w:rPr>
        <w:t>件、</w:t>
      </w:r>
      <w:r w:rsidRPr="005D338E">
        <w:rPr>
          <w:rFonts w:eastAsia="仿宋"/>
          <w:sz w:val="24"/>
        </w:rPr>
        <w:t>硬件</w:t>
      </w:r>
      <w:r>
        <w:rPr>
          <w:rFonts w:eastAsia="仿宋" w:hint="eastAsia"/>
          <w:sz w:val="24"/>
        </w:rPr>
        <w:t>、</w:t>
      </w:r>
      <w:r w:rsidRPr="005D338E">
        <w:rPr>
          <w:rFonts w:eastAsia="仿宋"/>
          <w:sz w:val="24"/>
        </w:rPr>
        <w:t>网络</w:t>
      </w:r>
      <w:r>
        <w:rPr>
          <w:rFonts w:eastAsia="仿宋" w:hint="eastAsia"/>
          <w:sz w:val="24"/>
        </w:rPr>
        <w:t>等条件和考核环境，</w:t>
      </w:r>
      <w:r w:rsidRPr="005D338E">
        <w:rPr>
          <w:rFonts w:eastAsia="仿宋"/>
          <w:sz w:val="24"/>
        </w:rPr>
        <w:t>选择相对安静、无干扰、光线适宜、网络信号良好、相对封闭的房间独自参加网络远程</w:t>
      </w:r>
      <w:r>
        <w:rPr>
          <w:rFonts w:eastAsia="仿宋"/>
          <w:sz w:val="24"/>
        </w:rPr>
        <w:t>考核</w:t>
      </w:r>
      <w:r w:rsidRPr="005D338E">
        <w:rPr>
          <w:rFonts w:eastAsia="仿宋"/>
          <w:sz w:val="24"/>
        </w:rPr>
        <w:t>。整个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期间，房间必须保持安静明亮，房间内不得有其他人，也不允许出现其他声音。</w:t>
      </w:r>
    </w:p>
    <w:p w:rsidR="00735C3F" w:rsidRPr="005D338E" w:rsidRDefault="00735C3F" w:rsidP="00735C3F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>
        <w:rPr>
          <w:rFonts w:eastAsia="仿宋" w:hint="eastAsia"/>
          <w:sz w:val="24"/>
        </w:rPr>
        <w:t>二</w:t>
      </w:r>
      <w:r w:rsidRPr="005D338E">
        <w:rPr>
          <w:rFonts w:eastAsia="仿宋"/>
          <w:sz w:val="24"/>
        </w:rPr>
        <w:t>、考生应按规定时间</w:t>
      </w:r>
      <w:r>
        <w:rPr>
          <w:rFonts w:eastAsia="仿宋" w:hint="eastAsia"/>
          <w:sz w:val="24"/>
        </w:rPr>
        <w:t>和相关要求</w:t>
      </w:r>
      <w:r w:rsidRPr="005D338E">
        <w:rPr>
          <w:rFonts w:eastAsia="仿宋"/>
          <w:sz w:val="24"/>
        </w:rPr>
        <w:t>登录指定网络平台参加网络远程</w:t>
      </w:r>
      <w:r>
        <w:rPr>
          <w:rFonts w:eastAsia="仿宋" w:hint="eastAsia"/>
          <w:sz w:val="24"/>
        </w:rPr>
        <w:t>考核，</w:t>
      </w:r>
      <w:r w:rsidRPr="005D338E">
        <w:rPr>
          <w:rFonts w:eastAsia="仿宋"/>
          <w:sz w:val="24"/>
        </w:rPr>
        <w:t>自觉服从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工作人员管理，严格遵从关于网络远程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平台的入场、离场、打开视频等指令，不得扰乱网络远程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工作秩序。</w:t>
      </w:r>
    </w:p>
    <w:p w:rsidR="00735C3F" w:rsidRPr="005D338E" w:rsidRDefault="00735C3F" w:rsidP="00735C3F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三、考生应当主动接受工作人员按规定对其进行的身份验证核查、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环境等检查。不得由他人替考，也不得接受他人或机构以任何方式助考。</w:t>
      </w:r>
    </w:p>
    <w:p w:rsidR="00735C3F" w:rsidRPr="005D338E" w:rsidRDefault="00735C3F" w:rsidP="00735C3F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四、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期间视频背景必须是真实环境，不允许使用虚拟背景、更换视频背景。不允许采用任何方式变声、更改人像。</w:t>
      </w:r>
    </w:p>
    <w:p w:rsidR="00735C3F" w:rsidRPr="005D338E" w:rsidRDefault="00735C3F" w:rsidP="00735C3F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五、考生音频视频必须全程开启，</w:t>
      </w:r>
      <w:r>
        <w:rPr>
          <w:rFonts w:eastAsia="仿宋" w:hint="eastAsia"/>
          <w:sz w:val="24"/>
        </w:rPr>
        <w:t>面试时</w:t>
      </w:r>
      <w:r w:rsidRPr="005D338E">
        <w:rPr>
          <w:rFonts w:eastAsia="仿宋"/>
          <w:sz w:val="24"/>
        </w:rPr>
        <w:t>全程正面免冠注视摄像头，视线不得离开，保证头肩部及双手出现在视频画面中。不得佩戴口罩，保证面部清晰可见，头发不可遮挡耳朵，不得戴耳饰。如面试采用双机位时，副机位要求侧后方</w:t>
      </w:r>
      <w:r>
        <w:rPr>
          <w:rFonts w:eastAsia="仿宋" w:hint="eastAsia"/>
          <w:sz w:val="24"/>
        </w:rPr>
        <w:t>监控</w:t>
      </w:r>
      <w:r w:rsidRPr="005D338E">
        <w:rPr>
          <w:rFonts w:eastAsia="仿宋"/>
          <w:sz w:val="24"/>
        </w:rPr>
        <w:t>考生和主机位屏幕。</w:t>
      </w:r>
    </w:p>
    <w:p w:rsidR="00735C3F" w:rsidRPr="005D338E" w:rsidRDefault="00735C3F" w:rsidP="00735C3F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六、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期间考生不得录屏录像录音，不得以任何方式泄漏</w:t>
      </w:r>
      <w:r>
        <w:rPr>
          <w:rFonts w:eastAsia="仿宋"/>
          <w:sz w:val="24"/>
        </w:rPr>
        <w:t>考核</w:t>
      </w:r>
      <w:r w:rsidRPr="005D338E">
        <w:rPr>
          <w:rFonts w:eastAsia="仿宋"/>
          <w:sz w:val="24"/>
        </w:rPr>
        <w:t>有关内容。</w:t>
      </w:r>
    </w:p>
    <w:p w:rsidR="00735C3F" w:rsidRPr="005D338E" w:rsidRDefault="00735C3F" w:rsidP="00735C3F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七、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期间不得以任何方式查阅资料，学院有特殊规定者，以学院规定为准。</w:t>
      </w:r>
    </w:p>
    <w:p w:rsidR="00735C3F" w:rsidRDefault="00735C3F" w:rsidP="00735C3F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八、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期间如发生设备或网络故障，应立即</w:t>
      </w:r>
      <w:r>
        <w:rPr>
          <w:rFonts w:eastAsia="仿宋" w:hint="eastAsia"/>
          <w:sz w:val="24"/>
        </w:rPr>
        <w:t>联系报考</w:t>
      </w:r>
      <w:r w:rsidRPr="005D338E">
        <w:rPr>
          <w:rFonts w:eastAsia="仿宋"/>
          <w:sz w:val="24"/>
        </w:rPr>
        <w:t>学院</w:t>
      </w:r>
      <w:r>
        <w:rPr>
          <w:rFonts w:eastAsia="仿宋" w:hint="eastAsia"/>
          <w:sz w:val="24"/>
        </w:rPr>
        <w:t>，按照学院相关要求进行后续处理</w:t>
      </w:r>
      <w:r w:rsidRPr="005D338E">
        <w:rPr>
          <w:rFonts w:eastAsia="仿宋"/>
          <w:sz w:val="24"/>
        </w:rPr>
        <w:t>。</w:t>
      </w:r>
    </w:p>
    <w:p w:rsidR="00735C3F" w:rsidRPr="00316DAC" w:rsidRDefault="00735C3F" w:rsidP="00735C3F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九、</w:t>
      </w:r>
      <w:r>
        <w:rPr>
          <w:rFonts w:eastAsia="仿宋" w:hint="eastAsia"/>
          <w:sz w:val="24"/>
        </w:rPr>
        <w:t>对于</w:t>
      </w:r>
      <w:r w:rsidRPr="005D338E">
        <w:rPr>
          <w:rFonts w:eastAsia="仿宋"/>
          <w:sz w:val="24"/>
        </w:rPr>
        <w:t>不遵守考场纪律</w:t>
      </w:r>
      <w:r>
        <w:rPr>
          <w:rFonts w:eastAsia="仿宋" w:hint="eastAsia"/>
          <w:sz w:val="24"/>
        </w:rPr>
        <w:t>、</w:t>
      </w:r>
      <w:r w:rsidRPr="005D338E">
        <w:rPr>
          <w:rFonts w:eastAsia="仿宋"/>
          <w:sz w:val="24"/>
        </w:rPr>
        <w:t>不服从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工作人员管理</w:t>
      </w:r>
      <w:r>
        <w:rPr>
          <w:rFonts w:eastAsia="仿宋" w:hint="eastAsia"/>
          <w:sz w:val="24"/>
        </w:rPr>
        <w:t>、</w:t>
      </w:r>
      <w:r w:rsidRPr="005D338E">
        <w:rPr>
          <w:rFonts w:eastAsia="仿宋"/>
          <w:sz w:val="24"/>
        </w:rPr>
        <w:t>有违纪、作弊等行为的考生，</w:t>
      </w:r>
      <w:r>
        <w:rPr>
          <w:rFonts w:eastAsia="仿宋" w:hint="eastAsia"/>
          <w:sz w:val="24"/>
        </w:rPr>
        <w:t>学校</w:t>
      </w:r>
      <w:r w:rsidRPr="005D338E">
        <w:rPr>
          <w:rFonts w:eastAsia="仿宋"/>
          <w:sz w:val="24"/>
        </w:rPr>
        <w:t>将按照</w:t>
      </w:r>
      <w:r>
        <w:rPr>
          <w:rFonts w:eastAsia="仿宋" w:hint="eastAsia"/>
          <w:sz w:val="24"/>
        </w:rPr>
        <w:t>国家有关</w:t>
      </w:r>
      <w:r w:rsidRPr="005D338E">
        <w:rPr>
          <w:rFonts w:eastAsia="仿宋"/>
          <w:sz w:val="24"/>
        </w:rPr>
        <w:t>规定进行处理。</w:t>
      </w:r>
    </w:p>
    <w:p w:rsidR="00CA4953" w:rsidRDefault="00CA4953" w:rsidP="00735C3F">
      <w:bookmarkStart w:id="0" w:name="_GoBack"/>
      <w:bookmarkEnd w:id="0"/>
    </w:p>
    <w:sectPr w:rsidR="00CA4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E0F" w:rsidRDefault="00AC2E0F" w:rsidP="00735C3F">
      <w:r>
        <w:separator/>
      </w:r>
    </w:p>
  </w:endnote>
  <w:endnote w:type="continuationSeparator" w:id="0">
    <w:p w:rsidR="00AC2E0F" w:rsidRDefault="00AC2E0F" w:rsidP="00735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E0F" w:rsidRDefault="00AC2E0F" w:rsidP="00735C3F">
      <w:r>
        <w:separator/>
      </w:r>
    </w:p>
  </w:footnote>
  <w:footnote w:type="continuationSeparator" w:id="0">
    <w:p w:rsidR="00AC2E0F" w:rsidRDefault="00AC2E0F" w:rsidP="00735C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38"/>
    <w:rsid w:val="00735C3F"/>
    <w:rsid w:val="00AC2E0F"/>
    <w:rsid w:val="00BE0B38"/>
    <w:rsid w:val="00CA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7A5F78"/>
  <w15:chartTrackingRefBased/>
  <w15:docId w15:val="{FAC55684-AF5C-4762-A627-630910C4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C3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C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5C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5C3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5C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2021-08-30T03:03:00Z</dcterms:created>
  <dcterms:modified xsi:type="dcterms:W3CDTF">2021-08-30T03:03:00Z</dcterms:modified>
</cp:coreProperties>
</file>